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90373439.xml.htm"/>
      <w:bookmarkStart w:id="1" w:name="kswkform4a_17903734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PETE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AVIAT NETWORKS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PARKER DRIVE, SUITE C100A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AVIAT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27,647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386,394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1,817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384,577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1, 2026, the reporting person filed a Form 4 which inadvertently omitted additional shares acquired in connection with the satisfaction of certain performance measures.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to cover tax withholding on a vesting for a restricted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Willey,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0070" TargetMode="External"/><Relationship Id="rId5" Type="http://schemas.openxmlformats.org/officeDocument/2006/relationships/hyperlink" Target="http://www.sec.gov/cgi-bin/browse-edgar?action=getcompany&amp;CIK=0001377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3380</Characters>
  <CharactersWithSpaces>3923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